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16" w:rsidRDefault="00452A16" w:rsidP="00452A16">
      <w:pPr>
        <w:pStyle w:val="a5"/>
        <w:snapToGrid w:val="0"/>
        <w:spacing w:line="560" w:lineRule="exact"/>
        <w:ind w:firstLine="0"/>
        <w:rPr>
          <w:rFonts w:ascii="仿宋" w:eastAsia="仿宋" w:hAnsi="仿宋" w:cs="仿宋"/>
          <w:color w:val="000000"/>
          <w:kern w:val="0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Cs w:val="28"/>
        </w:rPr>
        <w:t>附件2</w:t>
      </w:r>
    </w:p>
    <w:tbl>
      <w:tblPr>
        <w:tblW w:w="15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779"/>
        <w:gridCol w:w="6065"/>
        <w:gridCol w:w="1341"/>
        <w:gridCol w:w="1341"/>
        <w:gridCol w:w="5001"/>
      </w:tblGrid>
      <w:tr w:rsidR="00452A16" w:rsidTr="00A361C3">
        <w:trPr>
          <w:trHeight w:val="1104"/>
          <w:jc w:val="center"/>
        </w:trPr>
        <w:tc>
          <w:tcPr>
            <w:tcW w:w="156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湖北第二师范学院服务收入分配表</w:t>
            </w:r>
          </w:p>
        </w:tc>
      </w:tr>
      <w:tr w:rsidR="00452A16" w:rsidTr="00A361C3">
        <w:trPr>
          <w:trHeight w:hRule="exact" w:val="458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项</w:t>
            </w:r>
            <w:r>
              <w:rPr>
                <w:rStyle w:val="font01"/>
                <w:rFonts w:ascii="黑体" w:eastAsia="黑体" w:hAnsi="黑体" w:cs="黑体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上缴学校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部门分成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备</w:t>
            </w:r>
            <w:r>
              <w:rPr>
                <w:rStyle w:val="font01"/>
                <w:rFonts w:ascii="黑体" w:eastAsia="黑体" w:hAnsi="黑体" w:cs="黑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注</w:t>
            </w:r>
          </w:p>
        </w:tc>
      </w:tr>
      <w:tr w:rsidR="00452A16" w:rsidTr="00A361C3">
        <w:trPr>
          <w:trHeight w:hRule="exact" w:val="458"/>
          <w:jc w:val="center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教育服务收入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一年以内短训班（校内班）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部门分成部分，扣除各项成本，按结余经费的15%提发展基金后再进行分配。</w:t>
            </w:r>
          </w:p>
          <w:p w:rsidR="00452A16" w:rsidRDefault="00452A16" w:rsidP="00A361C3">
            <w:pPr>
              <w:widowControl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452A16" w:rsidRDefault="00452A16" w:rsidP="00A361C3">
            <w:pPr>
              <w:widowControl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2A16" w:rsidTr="00A361C3">
        <w:trPr>
          <w:trHeight w:hRule="exact" w:val="458"/>
          <w:jc w:val="center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一年以内短训班（校外班）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15%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85%</w:t>
            </w:r>
          </w:p>
        </w:tc>
        <w:tc>
          <w:tcPr>
            <w:tcW w:w="50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2A16" w:rsidRDefault="00452A16" w:rsidP="00A361C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2A16" w:rsidTr="00A361C3">
        <w:trPr>
          <w:trHeight w:hRule="exact" w:val="458"/>
          <w:jc w:val="center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专业职业资格教育 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50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2A16" w:rsidRDefault="00452A16" w:rsidP="00A361C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2A16" w:rsidTr="00A361C3">
        <w:trPr>
          <w:trHeight w:hRule="exact" w:val="458"/>
          <w:jc w:val="center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计算机等级考试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60%</w:t>
            </w:r>
          </w:p>
        </w:tc>
        <w:tc>
          <w:tcPr>
            <w:tcW w:w="50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2A16" w:rsidRDefault="00452A16" w:rsidP="00A361C3">
            <w:pPr>
              <w:widowControl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2A16" w:rsidTr="00A361C3">
        <w:trPr>
          <w:trHeight w:hRule="exact" w:val="458"/>
          <w:jc w:val="center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其他收入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0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2A16" w:rsidRDefault="00452A16" w:rsidP="00A361C3">
            <w:pPr>
              <w:widowControl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2A16" w:rsidTr="00F132AA">
        <w:trPr>
          <w:trHeight w:hRule="exact" w:val="458"/>
          <w:jc w:val="center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国有资产有偿使用收入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设备对外服务收入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60%</w:t>
            </w:r>
          </w:p>
        </w:tc>
        <w:tc>
          <w:tcPr>
            <w:tcW w:w="50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2A16" w:rsidRDefault="00452A16" w:rsidP="00A361C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2A16" w:rsidTr="00F132AA">
        <w:trPr>
          <w:trHeight w:hRule="exact" w:val="458"/>
          <w:jc w:val="center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网络技术服务收入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60%</w:t>
            </w:r>
          </w:p>
        </w:tc>
        <w:tc>
          <w:tcPr>
            <w:tcW w:w="50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2A16" w:rsidRDefault="00452A16" w:rsidP="00A361C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2A16" w:rsidTr="00F132AA">
        <w:trPr>
          <w:trHeight w:hRule="exact" w:val="458"/>
          <w:jc w:val="center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非教学时间上机、上网服务收入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40%</w:t>
            </w:r>
          </w:p>
        </w:tc>
        <w:tc>
          <w:tcPr>
            <w:tcW w:w="50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2A16" w:rsidRDefault="00452A16" w:rsidP="00A361C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2A16" w:rsidTr="00F132AA">
        <w:trPr>
          <w:trHeight w:hRule="exact" w:val="458"/>
          <w:jc w:val="center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P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452A1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Pr="00452A16" w:rsidRDefault="00452A16" w:rsidP="00452A16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452A1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各类报告厅、大礼堂、会议室等对外服务收入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0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2A16" w:rsidRDefault="00452A16" w:rsidP="00A361C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2A16" w:rsidTr="00F132AA">
        <w:trPr>
          <w:trHeight w:hRule="exact" w:val="458"/>
          <w:jc w:val="center"/>
        </w:trPr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其他收入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0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2A16" w:rsidRDefault="00452A16" w:rsidP="00A361C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2A16" w:rsidTr="00A361C3">
        <w:trPr>
          <w:trHeight w:hRule="exact" w:val="458"/>
          <w:jc w:val="center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其他服务收入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社会咨询服务收入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50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2A16" w:rsidRDefault="00452A16" w:rsidP="00A361C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2A16" w:rsidTr="00A361C3">
        <w:trPr>
          <w:trHeight w:hRule="exact" w:val="458"/>
          <w:jc w:val="center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实习、就业协助管理费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50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2A16" w:rsidRDefault="00452A16" w:rsidP="00A361C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52A16" w:rsidTr="00A361C3">
        <w:trPr>
          <w:trHeight w:hRule="exact" w:val="458"/>
          <w:jc w:val="center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其他收入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2A16" w:rsidRDefault="00452A16" w:rsidP="00A361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52A16" w:rsidRDefault="00452A16" w:rsidP="00A361C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4760A6" w:rsidRDefault="004760A6"/>
    <w:sectPr w:rsidR="004760A6" w:rsidSect="00434D5C">
      <w:pgSz w:w="16838" w:h="11906" w:orient="landscape"/>
      <w:pgMar w:top="1418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B1" w:rsidRDefault="004445B1" w:rsidP="00452A16">
      <w:r>
        <w:separator/>
      </w:r>
    </w:p>
  </w:endnote>
  <w:endnote w:type="continuationSeparator" w:id="0">
    <w:p w:rsidR="004445B1" w:rsidRDefault="004445B1" w:rsidP="0045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B1" w:rsidRDefault="004445B1" w:rsidP="00452A16">
      <w:r>
        <w:separator/>
      </w:r>
    </w:p>
  </w:footnote>
  <w:footnote w:type="continuationSeparator" w:id="0">
    <w:p w:rsidR="004445B1" w:rsidRDefault="004445B1" w:rsidP="0045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16"/>
    <w:rsid w:val="0000094F"/>
    <w:rsid w:val="00434D5C"/>
    <w:rsid w:val="004445B1"/>
    <w:rsid w:val="00452A16"/>
    <w:rsid w:val="004760A6"/>
    <w:rsid w:val="005D40D3"/>
    <w:rsid w:val="00617B58"/>
    <w:rsid w:val="0064240E"/>
    <w:rsid w:val="008033AA"/>
    <w:rsid w:val="009F0E75"/>
    <w:rsid w:val="00C368F3"/>
    <w:rsid w:val="00D8240A"/>
    <w:rsid w:val="00D94FB1"/>
    <w:rsid w:val="00E4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74AD9B-DA79-4FE7-93A1-04A94B70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A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A16"/>
    <w:rPr>
      <w:sz w:val="18"/>
      <w:szCs w:val="18"/>
    </w:rPr>
  </w:style>
  <w:style w:type="character" w:customStyle="1" w:styleId="font01">
    <w:name w:val="font01"/>
    <w:rsid w:val="00452A16"/>
    <w:rPr>
      <w:rFonts w:ascii="Times New Roman" w:hAnsi="Times New Roman" w:cs="Times New Roman" w:hint="default"/>
      <w:b/>
      <w:i w:val="0"/>
      <w:color w:val="000000"/>
      <w:sz w:val="24"/>
      <w:szCs w:val="24"/>
      <w:u w:val="none"/>
    </w:rPr>
  </w:style>
  <w:style w:type="paragraph" w:styleId="a5">
    <w:name w:val="Body Text Indent"/>
    <w:basedOn w:val="a"/>
    <w:link w:val="Char1"/>
    <w:rsid w:val="00452A16"/>
    <w:pPr>
      <w:ind w:firstLine="540"/>
    </w:pPr>
    <w:rPr>
      <w:sz w:val="28"/>
    </w:rPr>
  </w:style>
  <w:style w:type="character" w:customStyle="1" w:styleId="Char1">
    <w:name w:val="正文文本缩进 Char"/>
    <w:basedOn w:val="a0"/>
    <w:link w:val="a5"/>
    <w:rsid w:val="00452A16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Hewlett-Packard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谢莎</dc:creator>
  <cp:keywords/>
  <dc:description/>
  <cp:lastModifiedBy>刘荣莉</cp:lastModifiedBy>
  <cp:revision>2</cp:revision>
  <dcterms:created xsi:type="dcterms:W3CDTF">2022-05-31T07:12:00Z</dcterms:created>
  <dcterms:modified xsi:type="dcterms:W3CDTF">2022-05-31T07:12:00Z</dcterms:modified>
</cp:coreProperties>
</file>